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AD29" w14:textId="77777777" w:rsidR="00634051" w:rsidRDefault="00634051" w:rsidP="00634051">
      <w:pPr>
        <w:rPr>
          <w:rFonts w:ascii="Verdana" w:hAnsi="Verdana"/>
          <w:sz w:val="20"/>
          <w:szCs w:val="20"/>
        </w:rPr>
      </w:pPr>
    </w:p>
    <w:p w14:paraId="2570D7CF" w14:textId="77777777" w:rsidR="00634051" w:rsidRDefault="00634051" w:rsidP="00634051">
      <w:pPr>
        <w:pStyle w:val="p1"/>
        <w:rPr>
          <w:b/>
          <w:bCs/>
          <w:sz w:val="24"/>
          <w:szCs w:val="24"/>
        </w:rPr>
      </w:pPr>
      <w:r>
        <w:rPr>
          <w:rStyle w:val="s1"/>
          <w:b/>
          <w:sz w:val="24"/>
        </w:rPr>
        <w:t xml:space="preserve">BELANGRIJKE MONTAGE- EN VEILIGHEIDSINSTRUCTIES</w:t>
      </w:r>
    </w:p>
    <w:p w14:paraId="7513F8D6" w14:textId="77777777" w:rsidR="00634051" w:rsidRDefault="00634051" w:rsidP="00634051">
      <w:pPr>
        <w:pStyle w:val="p2"/>
        <w:rPr>
          <w:sz w:val="24"/>
          <w:szCs w:val="24"/>
        </w:rPr>
      </w:pPr>
      <w:r>
        <w:rPr>
          <w:sz w:val="24"/>
        </w:rPr>
        <w:t xml:space="preserve">Remblokken zijn belangrijke veiligheidsonderdelen en moeten door een bevoegde monteur worden gemonteerd.</w:t>
      </w:r>
      <w:r>
        <w:rPr>
          <w:sz w:val="24"/>
        </w:rPr>
        <w:t xml:space="preserve"> </w:t>
      </w:r>
      <w:r>
        <w:rPr>
          <w:sz w:val="24"/>
        </w:rPr>
        <w:t xml:space="preserve">Houd de frictieoppervlakken vrij van vet of andere vloeibare verontreinigingen, waardoor de remwerking afneemt.</w:t>
      </w:r>
      <w:r>
        <w:rPr>
          <w:sz w:val="24"/>
        </w:rPr>
        <w:t xml:space="preserve"> </w:t>
      </w:r>
      <w:r>
        <w:rPr>
          <w:sz w:val="24"/>
        </w:rPr>
        <w:t xml:space="preserve">Plaats de blokken met frictiemateriaal naar de schijf gericht. Controleer of de remklauwen vrij kunnen bewegen bij het vervangen van de remblokken.</w:t>
      </w:r>
      <w:r>
        <w:rPr>
          <w:sz w:val="24"/>
        </w:rPr>
        <w:t xml:space="preserve"> </w:t>
      </w:r>
      <w:r>
        <w:rPr>
          <w:sz w:val="24"/>
        </w:rPr>
        <w:t xml:space="preserve">Ernstig versleten of gegroefde remschijven moeten worden vervangen door een bevoegde werkplaats.</w:t>
      </w:r>
      <w:r>
        <w:rPr>
          <w:sz w:val="24"/>
        </w:rPr>
        <w:t xml:space="preserve"> </w:t>
      </w:r>
      <w:r>
        <w:rPr>
          <w:sz w:val="24"/>
        </w:rPr>
        <w:t xml:space="preserve">Versleten schijven verlengen de inlooptijd en leiden tot een ernstige vermindering of zelfs verlies van remprestaties.</w:t>
      </w:r>
      <w:r>
        <w:rPr>
          <w:sz w:val="24"/>
        </w:rPr>
        <w:t xml:space="preserve"> </w:t>
      </w:r>
      <w:r>
        <w:rPr>
          <w:sz w:val="24"/>
        </w:rPr>
        <w:t xml:space="preserve">Inspecteer de remblokken regelmatig en vervang ze als nog maar 2 mm frictiemateriaal op de steunplaat is achtergebleven.</w:t>
      </w:r>
      <w:r>
        <w:rPr>
          <w:sz w:val="24"/>
        </w:rPr>
        <w:t xml:space="preserve"> </w:t>
      </w:r>
      <w:r>
        <w:rPr>
          <w:sz w:val="24"/>
        </w:rPr>
        <w:t xml:space="preserve">Remvervaging treed sneller op bij versleten remblokken.</w:t>
      </w:r>
      <w:r>
        <w:rPr>
          <w:sz w:val="24"/>
        </w:rPr>
        <w:t xml:space="preserve"> </w:t>
      </w:r>
      <w:r>
        <w:rPr>
          <w:sz w:val="24"/>
        </w:rPr>
        <w:t xml:space="preserve">Verwijder, reinig en inspecteer de blokken om de 5000 km of elk jaar en vervang ze als ze onder de slijtagegrens liggen, of als er tekenen zijn van het oprijzen van de randen of scheuren rond de randen tussen het blok en de steunplaat.</w:t>
      </w:r>
      <w:r>
        <w:rPr>
          <w:sz w:val="24"/>
        </w:rPr>
        <w:t xml:space="preserve"> </w:t>
      </w:r>
      <w:r>
        <w:rPr>
          <w:sz w:val="24"/>
        </w:rPr>
        <w:t xml:space="preserve">Zie de EBC-hoofdcatalogus voor de selectie van de juiste EBC</w:t>
      </w:r>
      <w:r>
        <w:rPr>
          <w:sz w:val="24"/>
          <w:rFonts w:ascii="Arial" w:hAnsi="Arial"/>
        </w:rPr>
        <w:t xml:space="preserve">-</w:t>
      </w:r>
      <w:r>
        <w:rPr>
          <w:sz w:val="24"/>
        </w:rPr>
        <w:t xml:space="preserve">verbindingen.</w:t>
      </w:r>
    </w:p>
    <w:p w14:paraId="099D7579" w14:textId="77777777" w:rsidR="003F2599" w:rsidRDefault="003F2599"/>
    <w:sectPr w:rsidR="003F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LT Std">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51"/>
    <w:rsid w:val="003F2599"/>
    <w:rsid w:val="0063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F31"/>
  <w15:chartTrackingRefBased/>
  <w15:docId w15:val="{D4355341-661D-4D6A-BF83-8242F543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51"/>
    <w:pPr>
      <w:spacing w:after="0" w:line="240" w:lineRule="auto"/>
    </w:pPr>
    <w:rPr>
      <w:rFonts w:ascii="Calibri" w:hAnsi="Calibri" w:cs="Calibri"/>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4051"/>
    <w:pPr>
      <w:jc w:val="center"/>
    </w:pPr>
    <w:rPr>
      <w:rFonts w:ascii="Helvetica Neue LT Std" w:hAnsi="Helvetica Neue LT Std"/>
      <w:sz w:val="11"/>
      <w:szCs w:val="11"/>
      <w:lang w:eastAsia="en-GB"/>
      <w14:ligatures w14:val="none"/>
    </w:rPr>
  </w:style>
  <w:style w:type="paragraph" w:customStyle="1" w:styleId="p2">
    <w:name w:val="p2"/>
    <w:basedOn w:val="Normal"/>
    <w:rsid w:val="00634051"/>
    <w:pPr>
      <w:jc w:val="both"/>
    </w:pPr>
    <w:rPr>
      <w:rFonts w:ascii="Helvetica Neue LT Std" w:hAnsi="Helvetica Neue LT Std"/>
      <w:sz w:val="8"/>
      <w:szCs w:val="8"/>
      <w:lang w:eastAsia="en-GB"/>
      <w14:ligatures w14:val="none"/>
    </w:rPr>
  </w:style>
  <w:style w:type="character" w:customStyle="1" w:styleId="s1">
    <w:name w:val="s1"/>
    <w:basedOn w:val="DefaultParagraphFont"/>
    <w:rsid w:val="0063405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Williamson</dc:creator>
  <cp:keywords/>
  <dc:description/>
  <cp:lastModifiedBy>Kate Williamson</cp:lastModifiedBy>
  <cp:revision>1</cp:revision>
  <dcterms:created xsi:type="dcterms:W3CDTF">2023-11-21T12:07:00Z</dcterms:created>
  <dcterms:modified xsi:type="dcterms:W3CDTF">2023-11-21T12:09:00Z</dcterms:modified>
</cp:coreProperties>
</file>