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rFonts w:ascii="Helvetica Neue LT Std" w:eastAsia="Calibri" w:hAnsi="Helvetica Neue LT Std" w:cs="Calibri"/>
          <w:kern w:val="0"/>
          <w:sz w:val="47"/>
          <w:szCs w:val="47"/>
          <w14:ligatures w14:val="none"/>
        </w:rPr>
      </w:pPr>
      <w:r>
        <w:rPr>
          <w:rFonts w:ascii="Helvetica Neue LT Std" w:hAnsi="Helvetica Neue LT Std"/>
          <w:b/>
          <w:sz w:val="47"/>
        </w:rPr>
        <w:t>Инструкция по установке и правила техники безопасности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Инструкция по замене тормозных дисков. ВНИМАНИЕ! Тормоза являются критически важным компонентом для безопасности транспортного средства. Ошибки при их установке могут привести к аварии и серьезным травмам вплоть до летального исхода.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Неукоснительно соблюдайте указания производителя.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1.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Пленку антикоррозийной защиты на тормозных дисках серебристого цвета необходимо аккуратно удалить с помощью подходящего очистителя контактов (очистителя тормозов или уайт-спирита) во избежание загрязнения накладок тормозных колодок. Диски с термическим покрытием защитных пленок не имеют. НЕ УДАЛЯЙТЕ ЧЕРНОЕ ПОКРЫТИЕ.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2.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Важное примечание:</w:t>
      </w:r>
      <w:r>
        <w:rPr>
          <w:rFonts w:ascii="Helvetica Neue LT Std" w:hAnsi="Helvetica Neue LT Std"/>
          <w:sz w:val="24"/>
        </w:rPr>
        <w:t xml:space="preserve"> Перед установкой тормозных дисков необходимо очистить опорный фланец колеса. Ржавчина и окалина приводят к биению дисков и нарушают плавность торможения.</w:t>
      </w:r>
    </w:p>
    <w:p w14:paraId="5237A603" w14:textId="66CCE47D" w:rsidR="00873B88" w:rsidRPr="00873B88" w:rsidRDefault="00873B88" w:rsidP="003659CB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3.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Необходимые проверки:</w:t>
      </w:r>
      <w:r>
        <w:rPr>
          <w:rFonts w:ascii="Helvetica Neue LT Std" w:hAnsi="Helvetica Neue LT Std"/>
          <w:sz w:val="24"/>
        </w:rPr>
        <w:t xml:space="preserve"> После установки тормозного диска желательно поместить на шасси автомобиля циферблатный индикатор с магнитным креплением. Тормозной диск следует провернуть и проверить на осевое биение. Если биение превышает 0,05 мм (0,002 дюйма), диск необходимо снять и повернуть на одно болтовое отверстие. Повторить проверку. Если биение вновь выше нормы, снимите диск, проверьте на отсутствие загрязнений и повреждений поверхности ботового крепления и повторите процедуру. Данные диски являются изделиями высокой точности, и если при установке наблюдается чрезмерное биение, после 6-8 тыс. км (4-5 тыс. миль) пробега возникает изменение их толщины, которое будет приводить к вибрации дисков. Вибрация передних тормозных дисков проявляется через рулевое колесо, вибрация задних дисков – через педаль тормоза или водительского сиденья. Единственным способом устранения данного дефекта является обработка тормозных барабанов на токарном станке Pro-Cut, которая НЕ покрывается гарантией. </w:t>
      </w:r>
      <w:r w:rsidRPr="00AB6305">
        <w:rPr>
          <w:rFonts w:ascii="Helvetica Neue LT Std" w:hAnsi="Helvetica Neue LT Std"/>
          <w:sz w:val="24"/>
        </w:rPr>
        <w:t xml:space="preserve">Сведения о ближайшем сервисном центре Pro-Cut см. на сайте компании EBC: </w:t>
      </w:r>
      <w:hyperlink r:id="rId4" w:history="1">
        <w:r>
          <w:rPr>
            <w:rStyle w:val="Hyperlink"/>
            <w:rFonts w:ascii="Helvetica Neue LT Std" w:hAnsi="Helvetica Neue LT Std"/>
            <w:sz w:val="24"/>
          </w:rPr>
          <w:t>https://ebcbrakes.com/technical_ebc_brakes_blog/brake-squeal-causes-and-cures/</w:t>
        </w:r>
      </w:hyperlink>
      <w:hyperlink r:id="rId5" w:history="1">
        <w:r>
          <w:rPr>
            <w:rStyle w:val="Hyperlink"/>
            <w:rFonts w:ascii="Helvetica Neue LT Std" w:hAnsi="Helvetica Neue LT Std"/>
            <w:sz w:val="24"/>
          </w:rPr>
          <w:t>www.ebcbrakes.com/articles/pro-cut-centres</w:t>
        </w:r>
      </w:hyperlink>
      <w:r>
        <w:rPr>
          <w:rFonts w:ascii="Helvetica Neue LT Std" w:hAnsi="Helvetica Neue LT Std"/>
          <w:sz w:val="24"/>
        </w:rPr>
        <w:t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4.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Обязательно устанавливайте новые накладки тормозных дисков и давайте 480-800 км (300-500 миль) на приработку накладок и дисков. В течение этого времени управляйте автомобилем с осторожностью, так как эффективность торможения может быть снижена.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5.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Проверьте плавность скольжения поршней суппортов и отсутствие заеданий, ведущих к неравномерному торможению и появлению толчков.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 xml:space="preserve">ПРЕДУПРЕЖДЕНИЕ: Диски заменяйте обязательно парами. </w:t>
      </w:r>
      <w:r>
        <w:rPr>
          <w:rFonts w:ascii="Helvetica Neue LT Std" w:hAnsi="Helvetica Neue LT Std"/>
          <w:sz w:val="24"/>
        </w:rPr>
        <w:t xml:space="preserve">Колесные болты необходимо затягивать по диагонали и окончательно затягивать с помощью динамометрического ключа, настроенного в соответствии с указаниями </w:t>
      </w:r>
      <w:r>
        <w:rPr>
          <w:rFonts w:ascii="Helvetica Neue LT Std" w:hAnsi="Helvetica Neue LT Std"/>
          <w:sz w:val="24"/>
        </w:rPr>
        <w:lastRenderedPageBreak/>
        <w:t>производителя. Замену тормозных дисков должен осуществлять специалист-механик в соответствии с инструкциями производителя транспортного средства.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  <w:rsid w:val="00A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2024-01-03T10:54:00Z</dcterms:created>
  <dcterms:modified xsi:type="dcterms:W3CDTF">2024-01-15T11:19:00Z</dcterms:modified>
</cp:coreProperties>
</file>